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1F8" w:rsidRPr="00D10A13" w:rsidRDefault="00667408" w:rsidP="00D10A13">
      <w:pPr>
        <w:pStyle w:val="berschrift1"/>
        <w:numPr>
          <w:ilvl w:val="0"/>
          <w:numId w:val="0"/>
        </w:numPr>
        <w:jc w:val="center"/>
        <w:rPr>
          <w:i/>
          <w:lang w:val="en-GB"/>
        </w:rPr>
      </w:pPr>
      <w:r w:rsidRPr="00D10A13">
        <w:rPr>
          <w:i/>
          <w:lang w:val="en-GB"/>
        </w:rPr>
        <w:t>Chemical Synthesis of a Breakfast</w:t>
      </w:r>
    </w:p>
    <w:p w:rsidR="003C21F8" w:rsidRPr="00840777" w:rsidRDefault="003C21F8">
      <w:pPr>
        <w:rPr>
          <w:lang w:val="en-GB"/>
        </w:rPr>
      </w:pPr>
    </w:p>
    <w:p w:rsidR="003C21F8" w:rsidRPr="00840777" w:rsidRDefault="003C21F8">
      <w:pPr>
        <w:rPr>
          <w:lang w:val="en-GB"/>
        </w:rPr>
      </w:pPr>
    </w:p>
    <w:p w:rsidR="003C21F8" w:rsidRPr="00840777" w:rsidRDefault="003C21F8">
      <w:pPr>
        <w:rPr>
          <w:sz w:val="20"/>
          <w:lang w:val="en-GB"/>
        </w:rPr>
        <w:sectPr w:rsidR="003C21F8" w:rsidRPr="00840777">
          <w:pgSz w:w="11906" w:h="16838"/>
          <w:pgMar w:top="1258" w:right="1417" w:bottom="1134" w:left="1417" w:header="708" w:footer="708" w:gutter="0"/>
          <w:cols w:space="708"/>
          <w:docGrid w:linePitch="360"/>
        </w:sectPr>
      </w:pPr>
    </w:p>
    <w:p w:rsidR="003C21F8" w:rsidRPr="00840777" w:rsidRDefault="00164A7C">
      <w:pPr>
        <w:rPr>
          <w:sz w:val="20"/>
          <w:lang w:val="en-GB"/>
        </w:rPr>
      </w:pPr>
      <w:r w:rsidRPr="00840777">
        <w:rPr>
          <w:noProof/>
          <w:sz w:val="20"/>
          <w:lang w:eastAsia="de-CH"/>
        </w:rPr>
        <w:lastRenderedPageBreak/>
        <w:drawing>
          <wp:inline distT="0" distB="0" distL="0" distR="0" wp14:anchorId="34510B00" wp14:editId="241FD253">
            <wp:extent cx="594995" cy="509270"/>
            <wp:effectExtent l="0" t="0" r="0" b="508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995" cy="509270"/>
                    </a:xfrm>
                    <a:prstGeom prst="rect">
                      <a:avLst/>
                    </a:prstGeom>
                    <a:noFill/>
                    <a:ln>
                      <a:noFill/>
                    </a:ln>
                  </pic:spPr>
                </pic:pic>
              </a:graphicData>
            </a:graphic>
          </wp:inline>
        </w:drawing>
      </w:r>
    </w:p>
    <w:p w:rsidR="00840777" w:rsidRPr="00840777" w:rsidRDefault="003C21F8">
      <w:pPr>
        <w:jc w:val="both"/>
        <w:rPr>
          <w:i/>
          <w:sz w:val="20"/>
          <w:lang w:val="en-GB"/>
        </w:rPr>
      </w:pPr>
      <w:r w:rsidRPr="00840777">
        <w:rPr>
          <w:sz w:val="20"/>
          <w:lang w:val="en-GB"/>
        </w:rPr>
        <w:br w:type="column"/>
      </w:r>
      <w:r w:rsidR="00554985" w:rsidRPr="00840777">
        <w:rPr>
          <w:i/>
          <w:lang w:val="en-GB"/>
        </w:rPr>
        <w:lastRenderedPageBreak/>
        <w:t xml:space="preserve">Since </w:t>
      </w:r>
      <w:r w:rsidR="00840777" w:rsidRPr="00840777">
        <w:rPr>
          <w:i/>
          <w:lang w:val="en-GB"/>
        </w:rPr>
        <w:t>we are working with food, contact with an</w:t>
      </w:r>
      <w:r w:rsidR="00BC4849">
        <w:rPr>
          <w:i/>
          <w:lang w:val="en-GB"/>
        </w:rPr>
        <w:t>y</w:t>
      </w:r>
      <w:r w:rsidR="00840777" w:rsidRPr="00840777">
        <w:rPr>
          <w:i/>
          <w:lang w:val="en-GB"/>
        </w:rPr>
        <w:t xml:space="preserve"> equipment for chemicals has to be avoided. Clean your bench and cover it with some old newspaper</w:t>
      </w:r>
      <w:r w:rsidR="004974B7">
        <w:rPr>
          <w:i/>
          <w:lang w:val="en-GB"/>
        </w:rPr>
        <w:t>s</w:t>
      </w:r>
      <w:r w:rsidR="00840777" w:rsidRPr="00840777">
        <w:rPr>
          <w:i/>
          <w:lang w:val="en-GB"/>
        </w:rPr>
        <w:t xml:space="preserve">. Use only the provided </w:t>
      </w:r>
      <w:r w:rsidR="00840777">
        <w:rPr>
          <w:i/>
          <w:lang w:val="en-GB"/>
        </w:rPr>
        <w:t>equipment</w:t>
      </w:r>
      <w:r w:rsidR="00BC4849">
        <w:rPr>
          <w:i/>
          <w:lang w:val="en-GB"/>
        </w:rPr>
        <w:t>.</w:t>
      </w:r>
    </w:p>
    <w:p w:rsidR="003C21F8" w:rsidRPr="00840777" w:rsidRDefault="00554985">
      <w:pPr>
        <w:jc w:val="both"/>
        <w:rPr>
          <w:lang w:val="en-GB"/>
        </w:rPr>
        <w:sectPr w:rsidR="003C21F8" w:rsidRPr="00840777">
          <w:type w:val="continuous"/>
          <w:pgSz w:w="11906" w:h="16838"/>
          <w:pgMar w:top="1258" w:right="1286" w:bottom="1134" w:left="1417" w:header="708" w:footer="708" w:gutter="0"/>
          <w:cols w:num="2" w:space="708" w:equalWidth="0">
            <w:col w:w="1103" w:space="180"/>
            <w:col w:w="7920"/>
          </w:cols>
          <w:docGrid w:linePitch="360"/>
        </w:sectPr>
      </w:pPr>
      <w:r w:rsidRPr="00840777">
        <w:rPr>
          <w:sz w:val="20"/>
          <w:lang w:val="en-GB"/>
        </w:rPr>
        <w:br/>
      </w:r>
    </w:p>
    <w:p w:rsidR="00017B39" w:rsidRDefault="00017B39" w:rsidP="00017B39">
      <w:pPr>
        <w:rPr>
          <w:lang w:val="en-GB"/>
        </w:rPr>
      </w:pPr>
    </w:p>
    <w:p w:rsidR="00840777" w:rsidRPr="005C280C" w:rsidRDefault="00840777" w:rsidP="00840777">
      <w:pPr>
        <w:pStyle w:val="StandardWeb"/>
        <w:tabs>
          <w:tab w:val="left" w:pos="1620"/>
        </w:tabs>
        <w:ind w:left="1620" w:hanging="1620"/>
        <w:jc w:val="both"/>
        <w:rPr>
          <w:rFonts w:ascii="Helvetica" w:hAnsi="Helvetica"/>
          <w:sz w:val="22"/>
          <w:szCs w:val="20"/>
          <w:lang w:val="en-GB"/>
        </w:rPr>
      </w:pPr>
      <w:r w:rsidRPr="005C280C">
        <w:rPr>
          <w:rFonts w:ascii="Helvetica" w:hAnsi="Helvetica"/>
          <w:b/>
          <w:bCs/>
          <w:sz w:val="22"/>
          <w:szCs w:val="20"/>
          <w:lang w:val="en-GB"/>
        </w:rPr>
        <w:t>Equipment:</w:t>
      </w:r>
      <w:r w:rsidRPr="005C280C">
        <w:rPr>
          <w:rFonts w:ascii="Helvetica" w:hAnsi="Helvetica"/>
          <w:sz w:val="22"/>
          <w:szCs w:val="20"/>
          <w:lang w:val="en-GB"/>
        </w:rPr>
        <w:tab/>
        <w:t xml:space="preserve">bunsen burner, ceramic hob (on tripod), aluminium foil, glass stirring rod (clean first!), coffee spoon, glass beakers, plastic beakers, hotplate, old newspapers. </w:t>
      </w:r>
    </w:p>
    <w:p w:rsidR="00017B39" w:rsidRPr="005C280C" w:rsidRDefault="00840777" w:rsidP="00840777">
      <w:pPr>
        <w:pStyle w:val="StandardWeb"/>
        <w:tabs>
          <w:tab w:val="left" w:pos="1620"/>
        </w:tabs>
        <w:ind w:left="1620" w:hanging="1620"/>
        <w:jc w:val="both"/>
        <w:rPr>
          <w:rFonts w:ascii="Helvetica" w:hAnsi="Helvetica"/>
          <w:szCs w:val="20"/>
          <w:lang w:val="en-GB"/>
        </w:rPr>
      </w:pPr>
      <w:r w:rsidRPr="005C280C">
        <w:rPr>
          <w:rFonts w:ascii="Helvetica" w:hAnsi="Helvetica"/>
          <w:b/>
          <w:bCs/>
          <w:sz w:val="22"/>
          <w:szCs w:val="20"/>
          <w:lang w:val="en-GB"/>
        </w:rPr>
        <w:t>Chemicals:</w:t>
      </w:r>
      <w:r w:rsidRPr="005C280C">
        <w:rPr>
          <w:rFonts w:ascii="Helvetica" w:hAnsi="Helvetica"/>
          <w:b/>
          <w:bCs/>
          <w:sz w:val="22"/>
          <w:szCs w:val="20"/>
          <w:lang w:val="en-GB"/>
        </w:rPr>
        <w:tab/>
      </w:r>
      <w:r w:rsidR="006645F9" w:rsidRPr="005C280C">
        <w:rPr>
          <w:rFonts w:ascii="Helvetica" w:hAnsi="Helvetica"/>
          <w:bCs/>
          <w:sz w:val="22"/>
          <w:szCs w:val="20"/>
          <w:lang w:val="en-GB"/>
        </w:rPr>
        <w:t>saccharose (=</w:t>
      </w:r>
      <w:r w:rsidR="00017B39" w:rsidRPr="005C280C">
        <w:rPr>
          <w:rFonts w:ascii="Helvetica" w:hAnsi="Helvetica"/>
          <w:sz w:val="22"/>
          <w:szCs w:val="20"/>
          <w:lang w:val="en-GB"/>
        </w:rPr>
        <w:t xml:space="preserve">sucrose </w:t>
      </w:r>
      <w:r w:rsidR="006645F9" w:rsidRPr="005C280C">
        <w:rPr>
          <w:rFonts w:ascii="Helvetica" w:hAnsi="Helvetica"/>
          <w:sz w:val="22"/>
          <w:szCs w:val="20"/>
          <w:lang w:val="en-GB"/>
        </w:rPr>
        <w:t>=</w:t>
      </w:r>
      <w:r w:rsidR="002839B5" w:rsidRPr="005C280C">
        <w:rPr>
          <w:rFonts w:ascii="Helvetica" w:hAnsi="Helvetica"/>
          <w:sz w:val="22"/>
          <w:szCs w:val="20"/>
          <w:lang w:val="en-GB"/>
        </w:rPr>
        <w:t>beet sugar =</w:t>
      </w:r>
      <w:r w:rsidR="006645F9" w:rsidRPr="005C280C">
        <w:rPr>
          <w:rFonts w:ascii="Helvetica" w:hAnsi="Helvetica"/>
          <w:sz w:val="22"/>
          <w:szCs w:val="20"/>
          <w:lang w:val="en-GB"/>
        </w:rPr>
        <w:t>”</w:t>
      </w:r>
      <w:r w:rsidR="00017B39" w:rsidRPr="005C280C">
        <w:rPr>
          <w:rFonts w:ascii="Helvetica" w:hAnsi="Helvetica"/>
          <w:sz w:val="22"/>
          <w:szCs w:val="20"/>
          <w:lang w:val="en-GB"/>
        </w:rPr>
        <w:t>ordinary sugar</w:t>
      </w:r>
      <w:r w:rsidR="006645F9" w:rsidRPr="005C280C">
        <w:rPr>
          <w:rFonts w:ascii="Helvetica" w:hAnsi="Helvetica"/>
          <w:sz w:val="22"/>
          <w:szCs w:val="20"/>
          <w:lang w:val="en-GB"/>
        </w:rPr>
        <w:t>”</w:t>
      </w:r>
      <w:r w:rsidR="00017B39" w:rsidRPr="005C280C">
        <w:rPr>
          <w:rFonts w:ascii="Helvetica" w:hAnsi="Helvetica"/>
          <w:sz w:val="22"/>
          <w:szCs w:val="20"/>
          <w:lang w:val="en-GB"/>
        </w:rPr>
        <w:t>)</w:t>
      </w:r>
      <w:r w:rsidRPr="005C280C">
        <w:rPr>
          <w:rFonts w:ascii="Helvetica" w:hAnsi="Helvetica"/>
          <w:sz w:val="22"/>
          <w:szCs w:val="20"/>
          <w:lang w:val="en-GB"/>
        </w:rPr>
        <w:t>, sodium hydrogen</w:t>
      </w:r>
      <w:r w:rsidR="00017B39" w:rsidRPr="005C280C">
        <w:rPr>
          <w:rFonts w:ascii="Helvetica" w:hAnsi="Helvetica"/>
          <w:sz w:val="22"/>
          <w:szCs w:val="20"/>
          <w:lang w:val="en-GB"/>
        </w:rPr>
        <w:t xml:space="preserve"> </w:t>
      </w:r>
      <w:r w:rsidRPr="005C280C">
        <w:rPr>
          <w:rFonts w:ascii="Helvetica" w:hAnsi="Helvetica"/>
          <w:sz w:val="22"/>
          <w:szCs w:val="20"/>
          <w:lang w:val="en-GB"/>
        </w:rPr>
        <w:t>carbonate</w:t>
      </w:r>
      <w:r w:rsidR="00017B39" w:rsidRPr="005C280C">
        <w:rPr>
          <w:rFonts w:ascii="Helvetica" w:hAnsi="Helvetica"/>
          <w:sz w:val="22"/>
          <w:szCs w:val="20"/>
          <w:lang w:val="en-GB"/>
        </w:rPr>
        <w:t xml:space="preserve"> (baking soda) [E500]</w:t>
      </w:r>
      <w:r w:rsidRPr="005C280C">
        <w:rPr>
          <w:rFonts w:ascii="Helvetica" w:hAnsi="Helvetica"/>
          <w:sz w:val="22"/>
          <w:szCs w:val="20"/>
          <w:lang w:val="en-GB"/>
        </w:rPr>
        <w:t>, citric acid</w:t>
      </w:r>
      <w:r w:rsidR="00017B39" w:rsidRPr="005C280C">
        <w:rPr>
          <w:rFonts w:ascii="Helvetica" w:hAnsi="Helvetica"/>
          <w:sz w:val="22"/>
          <w:szCs w:val="20"/>
          <w:lang w:val="en-GB"/>
        </w:rPr>
        <w:t xml:space="preserve"> [E330]</w:t>
      </w:r>
      <w:r w:rsidRPr="005C280C">
        <w:rPr>
          <w:rFonts w:ascii="Helvetica" w:hAnsi="Helvetica"/>
          <w:sz w:val="22"/>
          <w:szCs w:val="20"/>
          <w:lang w:val="en-GB"/>
        </w:rPr>
        <w:t>,</w:t>
      </w:r>
      <w:r w:rsidR="00017B39" w:rsidRPr="005C280C">
        <w:rPr>
          <w:rFonts w:ascii="Helvetica" w:hAnsi="Helvetica"/>
          <w:sz w:val="22"/>
          <w:szCs w:val="20"/>
          <w:lang w:val="en-GB"/>
        </w:rPr>
        <w:t xml:space="preserve"> tartaric acid [E334]</w:t>
      </w:r>
    </w:p>
    <w:p w:rsidR="003C21F8" w:rsidRPr="00840777" w:rsidRDefault="003C21F8">
      <w:pPr>
        <w:jc w:val="both"/>
        <w:rPr>
          <w:lang w:val="en-GB"/>
        </w:rPr>
      </w:pPr>
    </w:p>
    <w:p w:rsidR="003C21F8" w:rsidRPr="00840777" w:rsidRDefault="003C21F8">
      <w:pPr>
        <w:jc w:val="both"/>
        <w:rPr>
          <w:lang w:val="en-GB"/>
        </w:rPr>
      </w:pPr>
    </w:p>
    <w:p w:rsidR="003C21F8" w:rsidRPr="00840777" w:rsidRDefault="003C21F8">
      <w:pPr>
        <w:pStyle w:val="berschrift2"/>
        <w:numPr>
          <w:ilvl w:val="0"/>
          <w:numId w:val="0"/>
        </w:numPr>
        <w:rPr>
          <w:sz w:val="24"/>
          <w:lang w:val="en-GB"/>
        </w:rPr>
      </w:pPr>
      <w:r w:rsidRPr="00840777">
        <w:rPr>
          <w:sz w:val="24"/>
          <w:lang w:val="en-GB"/>
        </w:rPr>
        <w:t xml:space="preserve">1. </w:t>
      </w:r>
      <w:r w:rsidRPr="00840777">
        <w:rPr>
          <w:sz w:val="24"/>
          <w:lang w:val="en-GB"/>
        </w:rPr>
        <w:tab/>
      </w:r>
      <w:r w:rsidR="00017B39">
        <w:rPr>
          <w:sz w:val="24"/>
          <w:lang w:val="en-GB"/>
        </w:rPr>
        <w:t xml:space="preserve">Artificial honey </w:t>
      </w:r>
    </w:p>
    <w:p w:rsidR="003C21F8" w:rsidRDefault="003C21F8">
      <w:pPr>
        <w:rPr>
          <w:sz w:val="24"/>
          <w:lang w:val="en-GB"/>
        </w:rPr>
      </w:pPr>
    </w:p>
    <w:p w:rsidR="00017B39" w:rsidRPr="00840777" w:rsidRDefault="00017B39">
      <w:pPr>
        <w:rPr>
          <w:sz w:val="24"/>
          <w:lang w:val="en-GB"/>
        </w:rPr>
      </w:pPr>
      <w:r>
        <w:rPr>
          <w:noProof/>
          <w:lang w:eastAsia="de-CH"/>
        </w:rPr>
        <w:drawing>
          <wp:inline distT="0" distB="0" distL="0" distR="0">
            <wp:extent cx="5529532" cy="1232438"/>
            <wp:effectExtent l="0" t="0" r="0" b="6350"/>
            <wp:docPr id="2" name="Grafik 2" descr="http://www.uni-regensburg.de/Fakultaeten/nat_Fak_IV/Organische_Chemie/Didaktik/Keusch/Grafik/sucros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uni-regensburg.de/Fakultaeten/nat_Fak_IV/Organische_Chemie/Didaktik/Keusch/Grafik/sucrose.gif"/>
                    <pic:cNvPicPr>
                      <a:picLocks noChangeAspect="1" noChangeArrowheads="1"/>
                    </pic:cNvPicPr>
                  </pic:nvPicPr>
                  <pic:blipFill>
                    <a:blip r:embed="rId10">
                      <a:extLst>
                        <a:ext uri="{BEBA8EAE-BF5A-486C-A8C5-ECC9F3942E4B}">
                          <a14:imgProps xmlns:a14="http://schemas.microsoft.com/office/drawing/2010/main">
                            <a14:imgLayer r:embed="rId11">
                              <a14:imgEffect>
                                <a14:saturation sat="0"/>
                              </a14:imgEffect>
                              <a14:imgEffect>
                                <a14:brightnessContrast bright="2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5533151" cy="1233245"/>
                    </a:xfrm>
                    <a:prstGeom prst="rect">
                      <a:avLst/>
                    </a:prstGeom>
                    <a:noFill/>
                    <a:ln>
                      <a:noFill/>
                    </a:ln>
                  </pic:spPr>
                </pic:pic>
              </a:graphicData>
            </a:graphic>
          </wp:inline>
        </w:drawing>
      </w:r>
    </w:p>
    <w:p w:rsidR="00BC4849" w:rsidRDefault="00BC4849">
      <w:pPr>
        <w:jc w:val="both"/>
        <w:rPr>
          <w:lang w:val="en-GB"/>
        </w:rPr>
      </w:pPr>
    </w:p>
    <w:p w:rsidR="00BC4849" w:rsidRDefault="00BC4849">
      <w:pPr>
        <w:jc w:val="both"/>
        <w:rPr>
          <w:lang w:val="en-GB"/>
        </w:rPr>
      </w:pPr>
      <w:r w:rsidRPr="00BC4849">
        <w:rPr>
          <w:lang w:val="en-GB"/>
        </w:rPr>
        <w:t>Hydrolysis breaks the glycosidic bond converting sucrose into glucose and fructose. Hydrolysis is, however, so slow that solutions of sucrose can sit for years with negligible change. If the enzyme sucrase is added, however, the reaction will proceed rapidly</w:t>
      </w:r>
      <w:r>
        <w:rPr>
          <w:lang w:val="en-GB"/>
        </w:rPr>
        <w:t xml:space="preserve">. </w:t>
      </w:r>
      <w:r w:rsidRPr="00BC4849">
        <w:rPr>
          <w:lang w:val="en-GB"/>
        </w:rPr>
        <w:t xml:space="preserve">Hydrolysis can also be accelerated with acids, such as </w:t>
      </w:r>
      <w:r>
        <w:rPr>
          <w:lang w:val="en-GB"/>
        </w:rPr>
        <w:t>tartaric acid or</w:t>
      </w:r>
      <w:r w:rsidRPr="00BC4849">
        <w:rPr>
          <w:lang w:val="en-GB"/>
        </w:rPr>
        <w:t xml:space="preserve"> lemon juice, both weak acids. Likewise, gastric acidity converts sucrose to glucose and fructose during digestion.</w:t>
      </w:r>
    </w:p>
    <w:p w:rsidR="00BC4849" w:rsidRDefault="00BC4849">
      <w:pPr>
        <w:jc w:val="both"/>
        <w:rPr>
          <w:lang w:val="en-GB"/>
        </w:rPr>
      </w:pPr>
    </w:p>
    <w:p w:rsidR="003C21F8" w:rsidRPr="00840777" w:rsidRDefault="003C21F8">
      <w:pPr>
        <w:pStyle w:val="berschrift2"/>
        <w:numPr>
          <w:ilvl w:val="0"/>
          <w:numId w:val="0"/>
        </w:numPr>
        <w:rPr>
          <w:lang w:val="en-GB"/>
        </w:rPr>
      </w:pPr>
    </w:p>
    <w:p w:rsidR="003C21F8" w:rsidRPr="00840777" w:rsidRDefault="00BC4849">
      <w:pPr>
        <w:pStyle w:val="berschrift2"/>
        <w:numPr>
          <w:ilvl w:val="0"/>
          <w:numId w:val="0"/>
        </w:numPr>
        <w:rPr>
          <w:lang w:val="en-GB"/>
        </w:rPr>
      </w:pPr>
      <w:r>
        <w:rPr>
          <w:lang w:val="en-GB"/>
        </w:rPr>
        <w:t>Procedure</w:t>
      </w:r>
    </w:p>
    <w:p w:rsidR="00BC4849" w:rsidRDefault="00BC4849">
      <w:pPr>
        <w:jc w:val="both"/>
        <w:rPr>
          <w:lang w:val="en-GB"/>
        </w:rPr>
      </w:pPr>
      <w:r>
        <w:rPr>
          <w:lang w:val="en-GB"/>
        </w:rPr>
        <w:t xml:space="preserve">To 35g of saccharose </w:t>
      </w:r>
      <w:r w:rsidR="005C280C">
        <w:rPr>
          <w:lang w:val="en-GB"/>
        </w:rPr>
        <w:t xml:space="preserve">13ml of tab water and 0.8g of tartaric acid are added. Keep the mixture at around 90°C for as long as possible (until all other experiments are finished). Stir regularly. An amber coloured artificial honey will form. At the end, add some sodium hydroxide solution to neutralise some of the acid. </w:t>
      </w:r>
    </w:p>
    <w:p w:rsidR="00C3250B" w:rsidRPr="00840777" w:rsidRDefault="00C3250B">
      <w:pPr>
        <w:jc w:val="both"/>
        <w:rPr>
          <w:lang w:val="en-GB"/>
        </w:rPr>
      </w:pPr>
    </w:p>
    <w:p w:rsidR="003C21F8" w:rsidRDefault="003C21F8">
      <w:pPr>
        <w:jc w:val="both"/>
        <w:rPr>
          <w:lang w:val="en-GB"/>
        </w:rPr>
      </w:pPr>
    </w:p>
    <w:p w:rsidR="00D10A13" w:rsidRPr="00840777" w:rsidRDefault="00D10A13">
      <w:pPr>
        <w:jc w:val="both"/>
        <w:rPr>
          <w:lang w:val="en-GB"/>
        </w:rPr>
      </w:pPr>
    </w:p>
    <w:p w:rsidR="003C21F8" w:rsidRPr="00840777" w:rsidRDefault="003C21F8">
      <w:pPr>
        <w:pStyle w:val="berschrift2"/>
        <w:numPr>
          <w:ilvl w:val="0"/>
          <w:numId w:val="0"/>
        </w:numPr>
        <w:rPr>
          <w:sz w:val="24"/>
          <w:lang w:val="en-GB"/>
        </w:rPr>
      </w:pPr>
      <w:r w:rsidRPr="00840777">
        <w:rPr>
          <w:sz w:val="24"/>
          <w:lang w:val="en-GB"/>
        </w:rPr>
        <w:t>2.</w:t>
      </w:r>
      <w:r w:rsidRPr="00840777">
        <w:rPr>
          <w:sz w:val="24"/>
          <w:lang w:val="en-GB"/>
        </w:rPr>
        <w:tab/>
      </w:r>
      <w:r w:rsidR="00C3250B">
        <w:rPr>
          <w:sz w:val="24"/>
          <w:lang w:val="en-GB"/>
        </w:rPr>
        <w:t>C</w:t>
      </w:r>
      <w:r w:rsidR="00C3250B" w:rsidRPr="00C3250B">
        <w:rPr>
          <w:sz w:val="24"/>
          <w:lang w:val="en-GB"/>
        </w:rPr>
        <w:t>aramel</w:t>
      </w:r>
    </w:p>
    <w:p w:rsidR="0001650F" w:rsidRDefault="0001650F">
      <w:pPr>
        <w:jc w:val="both"/>
        <w:rPr>
          <w:rFonts w:cs="Arial"/>
          <w:lang w:val="en-GB"/>
        </w:rPr>
      </w:pPr>
    </w:p>
    <w:p w:rsidR="005C280C" w:rsidRDefault="005C280C">
      <w:pPr>
        <w:jc w:val="both"/>
        <w:rPr>
          <w:rFonts w:cs="Arial"/>
          <w:lang w:val="en-GB"/>
        </w:rPr>
      </w:pPr>
      <w:bookmarkStart w:id="0" w:name="_GoBack"/>
      <w:bookmarkEnd w:id="0"/>
      <w:r>
        <w:rPr>
          <w:rFonts w:cs="Arial"/>
          <w:lang w:val="en-GB"/>
        </w:rPr>
        <w:t xml:space="preserve">Out of aluminium foil craft a small pan. Place it on the ceramic hob over the bunsen burner. Put in a coffee spoon of sugar. </w:t>
      </w:r>
      <w:r w:rsidR="00373A95">
        <w:rPr>
          <w:rFonts w:cs="Arial"/>
          <w:lang w:val="en-GB"/>
        </w:rPr>
        <w:t xml:space="preserve">Stirring continuously, heat it carefully on a small flame. </w:t>
      </w:r>
      <w:r>
        <w:rPr>
          <w:rFonts w:cs="Arial"/>
          <w:lang w:val="en-GB"/>
        </w:rPr>
        <w:t xml:space="preserve">Shortly before it reaches an amber colour take it off the flame and pour it onto a small </w:t>
      </w:r>
      <w:r w:rsidR="00373A95">
        <w:rPr>
          <w:rFonts w:cs="Arial"/>
          <w:lang w:val="en-GB"/>
        </w:rPr>
        <w:t>piece</w:t>
      </w:r>
      <w:r>
        <w:rPr>
          <w:rFonts w:cs="Arial"/>
          <w:lang w:val="en-GB"/>
        </w:rPr>
        <w:t xml:space="preserve"> of aluminium foil. Let it cool down before tasting.</w:t>
      </w:r>
      <w:r w:rsidR="00D10A13">
        <w:rPr>
          <w:rFonts w:cs="Arial"/>
          <w:lang w:val="en-GB"/>
        </w:rPr>
        <w:t xml:space="preserve"> Avoid chewing it as it can break your teeth. </w:t>
      </w:r>
    </w:p>
    <w:p w:rsidR="005C280C" w:rsidRDefault="005C280C">
      <w:pPr>
        <w:jc w:val="both"/>
        <w:rPr>
          <w:rFonts w:cs="Arial"/>
          <w:lang w:val="en-GB"/>
        </w:rPr>
      </w:pPr>
    </w:p>
    <w:p w:rsidR="005C280C" w:rsidRPr="0001650F" w:rsidRDefault="005C280C" w:rsidP="005C280C">
      <w:pPr>
        <w:tabs>
          <w:tab w:val="left" w:pos="1620"/>
        </w:tabs>
        <w:ind w:left="1620" w:hanging="1620"/>
        <w:jc w:val="both"/>
        <w:rPr>
          <w:lang w:val="en-GB"/>
        </w:rPr>
      </w:pPr>
      <w:r w:rsidRPr="0001650F">
        <w:rPr>
          <w:b/>
          <w:lang w:val="en-GB"/>
        </w:rPr>
        <w:t>Observation:</w:t>
      </w:r>
      <w:r w:rsidRPr="0001650F">
        <w:rPr>
          <w:lang w:val="en-GB"/>
        </w:rPr>
        <w:tab/>
      </w:r>
    </w:p>
    <w:p w:rsidR="00C3250B" w:rsidRPr="00840777" w:rsidRDefault="00C3250B">
      <w:pPr>
        <w:jc w:val="both"/>
        <w:rPr>
          <w:rFonts w:cs="Arial"/>
          <w:lang w:val="en-GB"/>
        </w:rPr>
      </w:pPr>
    </w:p>
    <w:p w:rsidR="00D10A13" w:rsidRDefault="00D10A13">
      <w:pPr>
        <w:rPr>
          <w:b/>
          <w:iCs/>
          <w:sz w:val="24"/>
          <w:lang w:val="en-GB"/>
        </w:rPr>
      </w:pPr>
      <w:r>
        <w:rPr>
          <w:sz w:val="24"/>
          <w:lang w:val="en-GB"/>
        </w:rPr>
        <w:br w:type="page"/>
      </w:r>
    </w:p>
    <w:p w:rsidR="003C21F8" w:rsidRPr="00840777" w:rsidRDefault="003C21F8">
      <w:pPr>
        <w:pStyle w:val="berschrift2"/>
        <w:numPr>
          <w:ilvl w:val="0"/>
          <w:numId w:val="0"/>
        </w:numPr>
        <w:rPr>
          <w:sz w:val="24"/>
          <w:lang w:val="en-GB"/>
        </w:rPr>
      </w:pPr>
      <w:r w:rsidRPr="00840777">
        <w:rPr>
          <w:sz w:val="24"/>
          <w:lang w:val="en-GB"/>
        </w:rPr>
        <w:lastRenderedPageBreak/>
        <w:t xml:space="preserve">3. </w:t>
      </w:r>
      <w:r w:rsidRPr="00840777">
        <w:rPr>
          <w:sz w:val="24"/>
          <w:lang w:val="en-GB"/>
        </w:rPr>
        <w:tab/>
      </w:r>
      <w:r w:rsidR="00D10A13">
        <w:rPr>
          <w:sz w:val="24"/>
          <w:lang w:val="en-GB"/>
        </w:rPr>
        <w:t>Sparkling powder</w:t>
      </w:r>
      <w:r w:rsidRPr="00840777">
        <w:rPr>
          <w:sz w:val="24"/>
          <w:lang w:val="en-GB"/>
        </w:rPr>
        <w:t xml:space="preserve">: </w:t>
      </w:r>
      <w:r w:rsidR="00D10A13">
        <w:rPr>
          <w:sz w:val="24"/>
          <w:lang w:val="en-GB"/>
        </w:rPr>
        <w:t xml:space="preserve">when candies explode </w:t>
      </w:r>
    </w:p>
    <w:p w:rsidR="003C21F8" w:rsidRDefault="003C21F8">
      <w:pPr>
        <w:jc w:val="both"/>
        <w:rPr>
          <w:rFonts w:cs="Arial"/>
          <w:sz w:val="24"/>
          <w:lang w:val="en-GB"/>
        </w:rPr>
      </w:pPr>
    </w:p>
    <w:p w:rsidR="00C3250B" w:rsidRDefault="00D10A13">
      <w:pPr>
        <w:jc w:val="both"/>
        <w:rPr>
          <w:rFonts w:cs="Arial"/>
          <w:sz w:val="24"/>
          <w:lang w:val="en-GB"/>
        </w:rPr>
      </w:pPr>
      <w:r>
        <w:rPr>
          <w:rFonts w:cs="Arial"/>
          <w:sz w:val="24"/>
          <w:lang w:val="en-GB"/>
        </w:rPr>
        <w:t>Basically, we do the same as in experiment 2. But instead of just sugar, a mixture of 3 coffee spoons of sugar, 1½</w:t>
      </w:r>
      <w:r w:rsidRPr="00D10A13">
        <w:rPr>
          <w:rFonts w:cs="Arial"/>
          <w:sz w:val="24"/>
          <w:lang w:val="en-GB"/>
        </w:rPr>
        <w:t xml:space="preserve"> </w:t>
      </w:r>
      <w:r>
        <w:rPr>
          <w:rFonts w:cs="Arial"/>
          <w:sz w:val="24"/>
          <w:lang w:val="en-GB"/>
        </w:rPr>
        <w:t xml:space="preserve">coffee spoons of citric acid and 1 spoon of sodium hydrogen carbonate is put into a newly made pan. Heat this up even more carefully, stirring very </w:t>
      </w:r>
      <w:r w:rsidR="00373A95">
        <w:rPr>
          <w:rFonts w:cs="Arial"/>
          <w:sz w:val="24"/>
          <w:lang w:val="en-GB"/>
        </w:rPr>
        <w:t>thoroughly</w:t>
      </w:r>
      <w:r>
        <w:rPr>
          <w:rFonts w:cs="Arial"/>
          <w:sz w:val="24"/>
          <w:lang w:val="en-GB"/>
        </w:rPr>
        <w:t xml:space="preserve"> until it starts to stick together and turns slightly brown. Take it off the flame immediately and, on a</w:t>
      </w:r>
      <w:r w:rsidR="004974B7">
        <w:rPr>
          <w:rFonts w:cs="Arial"/>
          <w:sz w:val="24"/>
          <w:lang w:val="en-GB"/>
        </w:rPr>
        <w:t xml:space="preserve"> small piece of</w:t>
      </w:r>
      <w:r>
        <w:rPr>
          <w:rFonts w:cs="Arial"/>
          <w:sz w:val="24"/>
          <w:lang w:val="en-GB"/>
        </w:rPr>
        <w:t xml:space="preserve"> aluminium foil, divide it into small cand</w:t>
      </w:r>
      <w:r w:rsidR="004974B7">
        <w:rPr>
          <w:rFonts w:cs="Arial"/>
          <w:sz w:val="24"/>
          <w:lang w:val="en-GB"/>
        </w:rPr>
        <w:t>ies</w:t>
      </w:r>
      <w:r>
        <w:rPr>
          <w:rFonts w:cs="Arial"/>
          <w:sz w:val="24"/>
          <w:lang w:val="en-GB"/>
        </w:rPr>
        <w:t xml:space="preserve">. </w:t>
      </w:r>
    </w:p>
    <w:p w:rsidR="00D10A13" w:rsidRDefault="00D10A13">
      <w:pPr>
        <w:jc w:val="both"/>
        <w:rPr>
          <w:rFonts w:cs="Arial"/>
          <w:sz w:val="24"/>
          <w:lang w:val="en-GB"/>
        </w:rPr>
      </w:pPr>
    </w:p>
    <w:p w:rsidR="003C21F8" w:rsidRPr="00840777" w:rsidRDefault="003C21F8">
      <w:pPr>
        <w:pStyle w:val="berschrift1"/>
        <w:numPr>
          <w:ilvl w:val="0"/>
          <w:numId w:val="0"/>
        </w:numPr>
        <w:jc w:val="both"/>
        <w:rPr>
          <w:sz w:val="22"/>
          <w:lang w:val="en-GB"/>
        </w:rPr>
      </w:pPr>
    </w:p>
    <w:p w:rsidR="003C21F8" w:rsidRPr="00840777" w:rsidRDefault="003C21F8">
      <w:pPr>
        <w:rPr>
          <w:sz w:val="24"/>
          <w:lang w:val="en-GB"/>
        </w:rPr>
      </w:pPr>
    </w:p>
    <w:p w:rsidR="003C21F8" w:rsidRPr="00840777" w:rsidRDefault="00B74A62">
      <w:pPr>
        <w:pStyle w:val="berschrift2"/>
        <w:numPr>
          <w:ilvl w:val="0"/>
          <w:numId w:val="9"/>
        </w:numPr>
        <w:tabs>
          <w:tab w:val="clear" w:pos="720"/>
          <w:tab w:val="num" w:pos="540"/>
        </w:tabs>
        <w:ind w:left="540" w:hanging="540"/>
        <w:rPr>
          <w:sz w:val="24"/>
          <w:lang w:val="en-GB"/>
        </w:rPr>
      </w:pPr>
      <w:r>
        <w:rPr>
          <w:sz w:val="24"/>
          <w:lang w:val="en-GB"/>
        </w:rPr>
        <w:t>Making margarine</w:t>
      </w:r>
    </w:p>
    <w:p w:rsidR="003C21F8" w:rsidRDefault="003C21F8">
      <w:pPr>
        <w:jc w:val="both"/>
        <w:rPr>
          <w:lang w:val="en-GB"/>
        </w:rPr>
      </w:pPr>
    </w:p>
    <w:p w:rsidR="00D10A13" w:rsidRPr="00D10A13" w:rsidRDefault="00D10A13" w:rsidP="00D10A13">
      <w:pPr>
        <w:pStyle w:val="StandardWeb"/>
        <w:tabs>
          <w:tab w:val="left" w:pos="1620"/>
        </w:tabs>
        <w:ind w:left="1620" w:hanging="1620"/>
        <w:jc w:val="both"/>
        <w:rPr>
          <w:rFonts w:ascii="Helvetica" w:hAnsi="Helvetica"/>
          <w:sz w:val="22"/>
          <w:szCs w:val="22"/>
          <w:lang w:val="en-GB"/>
        </w:rPr>
      </w:pPr>
      <w:r w:rsidRPr="00D10A13">
        <w:rPr>
          <w:rFonts w:ascii="Helvetica" w:hAnsi="Helvetica"/>
          <w:b/>
          <w:bCs/>
          <w:sz w:val="22"/>
          <w:szCs w:val="22"/>
          <w:lang w:val="en-GB"/>
        </w:rPr>
        <w:t>Equipment:</w:t>
      </w:r>
      <w:r w:rsidRPr="00D10A13">
        <w:rPr>
          <w:rFonts w:ascii="Helvetica" w:hAnsi="Helvetica"/>
          <w:sz w:val="22"/>
          <w:szCs w:val="22"/>
          <w:lang w:val="en-GB"/>
        </w:rPr>
        <w:tab/>
        <w:t xml:space="preserve">glass beaker </w:t>
      </w:r>
      <w:r w:rsidR="00B74A62">
        <w:rPr>
          <w:rFonts w:ascii="Helvetica" w:hAnsi="Helvetica"/>
          <w:sz w:val="22"/>
          <w:szCs w:val="22"/>
          <w:lang w:val="en-GB"/>
        </w:rPr>
        <w:t>1</w:t>
      </w:r>
      <w:r w:rsidRPr="00D10A13">
        <w:rPr>
          <w:rFonts w:ascii="Helvetica" w:hAnsi="Helvetica"/>
          <w:sz w:val="22"/>
          <w:szCs w:val="22"/>
          <w:lang w:val="en-GB"/>
        </w:rPr>
        <w:t>50ml</w:t>
      </w:r>
      <w:r w:rsidR="00B74A62">
        <w:rPr>
          <w:rFonts w:ascii="Helvetica" w:hAnsi="Helvetica"/>
          <w:sz w:val="22"/>
          <w:szCs w:val="22"/>
          <w:lang w:val="en-GB"/>
        </w:rPr>
        <w:t xml:space="preserve"> </w:t>
      </w:r>
      <w:r w:rsidR="00B74A62" w:rsidRPr="005C280C">
        <w:rPr>
          <w:rFonts w:ascii="Helvetica" w:hAnsi="Helvetica"/>
          <w:sz w:val="22"/>
          <w:szCs w:val="20"/>
          <w:lang w:val="en-GB"/>
        </w:rPr>
        <w:t>(</w:t>
      </w:r>
      <w:r w:rsidR="00B74A62">
        <w:rPr>
          <w:rFonts w:ascii="Helvetica" w:hAnsi="Helvetica"/>
          <w:sz w:val="22"/>
          <w:szCs w:val="20"/>
          <w:lang w:val="en-GB"/>
        </w:rPr>
        <w:t xml:space="preserve">rinse </w:t>
      </w:r>
      <w:r w:rsidR="00B74A62" w:rsidRPr="005C280C">
        <w:rPr>
          <w:rFonts w:ascii="Helvetica" w:hAnsi="Helvetica"/>
          <w:sz w:val="22"/>
          <w:szCs w:val="20"/>
          <w:lang w:val="en-GB"/>
        </w:rPr>
        <w:t>first</w:t>
      </w:r>
      <w:r w:rsidR="00B74A62">
        <w:rPr>
          <w:rFonts w:ascii="Helvetica" w:hAnsi="Helvetica"/>
          <w:sz w:val="22"/>
          <w:szCs w:val="20"/>
          <w:lang w:val="en-GB"/>
        </w:rPr>
        <w:t>!</w:t>
      </w:r>
      <w:r w:rsidR="00B74A62" w:rsidRPr="005C280C">
        <w:rPr>
          <w:rFonts w:ascii="Helvetica" w:hAnsi="Helvetica"/>
          <w:sz w:val="22"/>
          <w:szCs w:val="20"/>
          <w:lang w:val="en-GB"/>
        </w:rPr>
        <w:t>)</w:t>
      </w:r>
      <w:r w:rsidRPr="00D10A13">
        <w:rPr>
          <w:rFonts w:ascii="Helvetica" w:hAnsi="Helvetica"/>
          <w:sz w:val="22"/>
          <w:szCs w:val="22"/>
          <w:lang w:val="en-GB"/>
        </w:rPr>
        <w:t>, glass stirring rod</w:t>
      </w:r>
      <w:r w:rsidR="00B74A62">
        <w:rPr>
          <w:rFonts w:ascii="Helvetica" w:hAnsi="Helvetica"/>
          <w:sz w:val="22"/>
          <w:szCs w:val="22"/>
          <w:lang w:val="en-GB"/>
        </w:rPr>
        <w:t xml:space="preserve"> </w:t>
      </w:r>
      <w:r w:rsidR="00B74A62" w:rsidRPr="005C280C">
        <w:rPr>
          <w:rFonts w:ascii="Helvetica" w:hAnsi="Helvetica"/>
          <w:sz w:val="22"/>
          <w:szCs w:val="20"/>
          <w:lang w:val="en-GB"/>
        </w:rPr>
        <w:t>(clean first!)</w:t>
      </w:r>
      <w:r w:rsidR="00B74A62">
        <w:rPr>
          <w:rFonts w:ascii="Helvetica" w:hAnsi="Helvetica"/>
          <w:sz w:val="22"/>
          <w:szCs w:val="20"/>
          <w:lang w:val="en-GB"/>
        </w:rPr>
        <w:t xml:space="preserve">, </w:t>
      </w:r>
      <w:r w:rsidR="00B74A62" w:rsidRPr="00D10A13">
        <w:rPr>
          <w:rFonts w:ascii="Helvetica" w:hAnsi="Helvetica"/>
          <w:sz w:val="22"/>
          <w:szCs w:val="22"/>
          <w:lang w:val="en-GB"/>
        </w:rPr>
        <w:t xml:space="preserve">glass beaker </w:t>
      </w:r>
      <w:r w:rsidR="00B74A62">
        <w:rPr>
          <w:rFonts w:ascii="Helvetica" w:hAnsi="Helvetica"/>
          <w:sz w:val="22"/>
          <w:szCs w:val="22"/>
          <w:lang w:val="en-GB"/>
        </w:rPr>
        <w:t>40</w:t>
      </w:r>
      <w:r w:rsidR="00B74A62" w:rsidRPr="00D10A13">
        <w:rPr>
          <w:rFonts w:ascii="Helvetica" w:hAnsi="Helvetica"/>
          <w:sz w:val="22"/>
          <w:szCs w:val="22"/>
          <w:lang w:val="en-GB"/>
        </w:rPr>
        <w:t>0ml</w:t>
      </w:r>
      <w:r w:rsidR="00B74A62">
        <w:rPr>
          <w:rFonts w:ascii="Helvetica" w:hAnsi="Helvetica"/>
          <w:sz w:val="22"/>
          <w:szCs w:val="22"/>
          <w:lang w:val="en-GB"/>
        </w:rPr>
        <w:t xml:space="preserve"> with an </w:t>
      </w:r>
      <w:r w:rsidR="00B74A62">
        <w:rPr>
          <w:rFonts w:ascii="Helvetica" w:hAnsi="Helvetica"/>
          <w:sz w:val="22"/>
          <w:szCs w:val="20"/>
          <w:lang w:val="en-GB"/>
        </w:rPr>
        <w:t>ice/water mixture</w:t>
      </w:r>
    </w:p>
    <w:p w:rsidR="00D10A13" w:rsidRPr="00D10A13" w:rsidRDefault="00D10A13" w:rsidP="00D10A13">
      <w:pPr>
        <w:pStyle w:val="StandardWeb"/>
        <w:tabs>
          <w:tab w:val="left" w:pos="1620"/>
        </w:tabs>
        <w:ind w:left="1620" w:hanging="1620"/>
        <w:jc w:val="both"/>
        <w:rPr>
          <w:rFonts w:ascii="Helvetica" w:hAnsi="Helvetica"/>
          <w:sz w:val="22"/>
          <w:szCs w:val="22"/>
          <w:lang w:val="en-GB"/>
        </w:rPr>
      </w:pPr>
      <w:r w:rsidRPr="00D10A13">
        <w:rPr>
          <w:rFonts w:ascii="Helvetica" w:hAnsi="Helvetica"/>
          <w:b/>
          <w:bCs/>
          <w:sz w:val="22"/>
          <w:szCs w:val="22"/>
          <w:lang w:val="en-GB"/>
        </w:rPr>
        <w:t>Chemicals:</w:t>
      </w:r>
      <w:r w:rsidRPr="00D10A13">
        <w:rPr>
          <w:rFonts w:ascii="Helvetica" w:hAnsi="Helvetica"/>
          <w:b/>
          <w:bCs/>
          <w:sz w:val="22"/>
          <w:szCs w:val="22"/>
          <w:lang w:val="en-GB"/>
        </w:rPr>
        <w:tab/>
      </w:r>
      <w:r w:rsidR="00B74A62" w:rsidRPr="00B74A62">
        <w:rPr>
          <w:rFonts w:ascii="Helvetica" w:hAnsi="Helvetica"/>
          <w:bCs/>
          <w:sz w:val="22"/>
          <w:szCs w:val="22"/>
          <w:lang w:val="en-GB"/>
        </w:rPr>
        <w:t>coconut oil</w:t>
      </w:r>
      <w:r w:rsidR="00B74A62">
        <w:rPr>
          <w:rFonts w:ascii="Helvetica" w:hAnsi="Helvetica"/>
          <w:bCs/>
          <w:sz w:val="22"/>
          <w:szCs w:val="22"/>
          <w:lang w:val="en-GB"/>
        </w:rPr>
        <w:t xml:space="preserve">, cooking oil, milk, 1 </w:t>
      </w:r>
      <w:r w:rsidR="00B74A62" w:rsidRPr="00B74A62">
        <w:rPr>
          <w:rFonts w:ascii="Helvetica" w:hAnsi="Helvetica"/>
          <w:bCs/>
          <w:sz w:val="22"/>
          <w:szCs w:val="22"/>
          <w:lang w:val="en-GB"/>
        </w:rPr>
        <w:t>egg yolk</w:t>
      </w:r>
      <w:r w:rsidR="00B74A62">
        <w:rPr>
          <w:rFonts w:ascii="Helvetica" w:hAnsi="Helvetica"/>
          <w:bCs/>
          <w:sz w:val="22"/>
          <w:szCs w:val="22"/>
          <w:lang w:val="en-GB"/>
        </w:rPr>
        <w:t>, NaCl, ice</w:t>
      </w:r>
    </w:p>
    <w:p w:rsidR="00373A95" w:rsidRDefault="00D10A13" w:rsidP="00373A95">
      <w:pPr>
        <w:tabs>
          <w:tab w:val="left" w:pos="1620"/>
        </w:tabs>
        <w:ind w:left="1620" w:hanging="1620"/>
        <w:jc w:val="both"/>
        <w:rPr>
          <w:bCs/>
          <w:szCs w:val="22"/>
          <w:lang w:val="en-GB"/>
        </w:rPr>
      </w:pPr>
      <w:r w:rsidRPr="00D10A13">
        <w:rPr>
          <w:b/>
          <w:bCs/>
          <w:szCs w:val="22"/>
          <w:lang w:val="en-GB"/>
        </w:rPr>
        <w:t>Procedure:</w:t>
      </w:r>
      <w:r w:rsidRPr="00D10A13">
        <w:rPr>
          <w:szCs w:val="22"/>
          <w:lang w:val="en-GB"/>
        </w:rPr>
        <w:tab/>
      </w:r>
    </w:p>
    <w:p w:rsidR="00373A95" w:rsidRPr="00D10A13" w:rsidRDefault="00373A95" w:rsidP="00373A95">
      <w:pPr>
        <w:jc w:val="both"/>
        <w:rPr>
          <w:bCs/>
          <w:szCs w:val="22"/>
          <w:lang w:val="en-GB"/>
        </w:rPr>
      </w:pPr>
      <w:r>
        <w:rPr>
          <w:bCs/>
          <w:szCs w:val="22"/>
          <w:lang w:val="en-GB"/>
        </w:rPr>
        <w:t xml:space="preserve">One student has to </w:t>
      </w:r>
      <w:r w:rsidRPr="00373A95">
        <w:rPr>
          <w:bCs/>
          <w:szCs w:val="22"/>
          <w:lang w:val="en-GB"/>
        </w:rPr>
        <w:t xml:space="preserve">separate </w:t>
      </w:r>
      <w:r>
        <w:rPr>
          <w:bCs/>
          <w:szCs w:val="22"/>
          <w:lang w:val="en-GB"/>
        </w:rPr>
        <w:t xml:space="preserve">an egg into </w:t>
      </w:r>
      <w:r w:rsidRPr="00373A95">
        <w:rPr>
          <w:bCs/>
          <w:szCs w:val="22"/>
          <w:lang w:val="en-GB"/>
        </w:rPr>
        <w:t xml:space="preserve">white and </w:t>
      </w:r>
      <w:r>
        <w:rPr>
          <w:bCs/>
          <w:szCs w:val="22"/>
          <w:lang w:val="en-GB"/>
        </w:rPr>
        <w:t xml:space="preserve">yolk. The yolk is mixed with 5 tablespoons of water and </w:t>
      </w:r>
      <w:r w:rsidR="004974B7">
        <w:rPr>
          <w:bCs/>
          <w:szCs w:val="22"/>
          <w:lang w:val="en-GB"/>
        </w:rPr>
        <w:t>can be used by</w:t>
      </w:r>
      <w:r>
        <w:rPr>
          <w:bCs/>
          <w:szCs w:val="22"/>
          <w:lang w:val="en-GB"/>
        </w:rPr>
        <w:t xml:space="preserve"> all groups. </w:t>
      </w:r>
    </w:p>
    <w:p w:rsidR="00373A95" w:rsidRDefault="00373A95" w:rsidP="00B74A62">
      <w:pPr>
        <w:jc w:val="both"/>
        <w:rPr>
          <w:bCs/>
          <w:szCs w:val="22"/>
          <w:lang w:val="en-GB"/>
        </w:rPr>
      </w:pPr>
    </w:p>
    <w:p w:rsidR="00D10A13" w:rsidRDefault="00B74A62" w:rsidP="00B74A62">
      <w:pPr>
        <w:jc w:val="both"/>
        <w:rPr>
          <w:bCs/>
          <w:szCs w:val="22"/>
          <w:lang w:val="en-GB"/>
        </w:rPr>
      </w:pPr>
      <w:r>
        <w:rPr>
          <w:bCs/>
          <w:szCs w:val="22"/>
          <w:lang w:val="en-GB"/>
        </w:rPr>
        <w:t xml:space="preserve">In a </w:t>
      </w:r>
      <w:r w:rsidR="00373A95">
        <w:rPr>
          <w:bCs/>
          <w:szCs w:val="22"/>
          <w:lang w:val="en-GB"/>
        </w:rPr>
        <w:t xml:space="preserve">clean glass </w:t>
      </w:r>
      <w:r>
        <w:rPr>
          <w:bCs/>
          <w:szCs w:val="22"/>
          <w:lang w:val="en-GB"/>
        </w:rPr>
        <w:t xml:space="preserve">beaker measure up 15g of </w:t>
      </w:r>
      <w:r w:rsidRPr="00B74A62">
        <w:rPr>
          <w:bCs/>
          <w:szCs w:val="22"/>
          <w:lang w:val="en-GB"/>
        </w:rPr>
        <w:t>coconut oil</w:t>
      </w:r>
      <w:r>
        <w:rPr>
          <w:bCs/>
          <w:szCs w:val="22"/>
          <w:lang w:val="en-GB"/>
        </w:rPr>
        <w:t xml:space="preserve"> and melt it on the hot plate. You can do this alongside the honey. Then add 3 tablespoons of cooking oil</w:t>
      </w:r>
      <w:r w:rsidR="00373A95">
        <w:rPr>
          <w:bCs/>
          <w:szCs w:val="22"/>
          <w:lang w:val="en-GB"/>
        </w:rPr>
        <w:t xml:space="preserve"> and put it on ice. Stirring constantly add a tablespoon of milk and one</w:t>
      </w:r>
      <w:r w:rsidR="00373A95" w:rsidRPr="00373A95">
        <w:rPr>
          <w:bCs/>
          <w:szCs w:val="22"/>
          <w:lang w:val="en-GB"/>
        </w:rPr>
        <w:t xml:space="preserve"> </w:t>
      </w:r>
      <w:r w:rsidR="00373A95">
        <w:rPr>
          <w:bCs/>
          <w:szCs w:val="22"/>
          <w:lang w:val="en-GB"/>
        </w:rPr>
        <w:t xml:space="preserve">tablespoon of diluted egg yolk. Add some salt and mix until it becomes hard. Let it rest on ice. </w:t>
      </w:r>
    </w:p>
    <w:p w:rsidR="00D10A13" w:rsidRPr="00D10A13" w:rsidRDefault="00D10A13" w:rsidP="00D10A13">
      <w:pPr>
        <w:tabs>
          <w:tab w:val="left" w:pos="1620"/>
        </w:tabs>
        <w:ind w:left="1620" w:hanging="1620"/>
        <w:jc w:val="both"/>
        <w:rPr>
          <w:b/>
          <w:bCs/>
          <w:szCs w:val="22"/>
          <w:lang w:val="en-GB"/>
        </w:rPr>
      </w:pPr>
    </w:p>
    <w:p w:rsidR="00D10A13" w:rsidRDefault="00D10A13" w:rsidP="00373A95">
      <w:pPr>
        <w:tabs>
          <w:tab w:val="left" w:pos="1620"/>
        </w:tabs>
        <w:ind w:left="1620" w:hanging="1620"/>
        <w:jc w:val="both"/>
        <w:rPr>
          <w:lang w:val="en-GB"/>
        </w:rPr>
      </w:pPr>
      <w:r w:rsidRPr="00D10A13">
        <w:rPr>
          <w:szCs w:val="22"/>
          <w:lang w:val="en-GB"/>
        </w:rPr>
        <w:tab/>
      </w:r>
    </w:p>
    <w:p w:rsidR="003C21F8" w:rsidRPr="00840777" w:rsidRDefault="003C21F8">
      <w:pPr>
        <w:jc w:val="both"/>
        <w:rPr>
          <w:lang w:val="en-GB"/>
        </w:rPr>
      </w:pPr>
    </w:p>
    <w:p w:rsidR="003C21F8" w:rsidRPr="00840777" w:rsidRDefault="003C21F8">
      <w:pPr>
        <w:jc w:val="both"/>
        <w:rPr>
          <w:lang w:val="en-GB"/>
        </w:rPr>
      </w:pPr>
    </w:p>
    <w:p w:rsidR="003C21F8" w:rsidRPr="00840777" w:rsidRDefault="00373A95">
      <w:pPr>
        <w:rPr>
          <w:b/>
          <w:bCs/>
          <w:sz w:val="40"/>
          <w:lang w:val="en-GB"/>
        </w:rPr>
      </w:pPr>
      <w:r>
        <w:rPr>
          <w:b/>
          <w:bCs/>
          <w:sz w:val="40"/>
          <w:lang w:val="en-GB"/>
        </w:rPr>
        <w:t>Enjoy</w:t>
      </w:r>
      <w:r w:rsidR="003C21F8" w:rsidRPr="00840777">
        <w:rPr>
          <w:b/>
          <w:bCs/>
          <w:sz w:val="40"/>
          <w:lang w:val="en-GB"/>
        </w:rPr>
        <w:t>!</w:t>
      </w:r>
    </w:p>
    <w:p w:rsidR="003C21F8" w:rsidRPr="00840777" w:rsidRDefault="003C21F8">
      <w:pPr>
        <w:rPr>
          <w:b/>
          <w:bCs/>
          <w:sz w:val="40"/>
          <w:lang w:val="en-GB"/>
        </w:rPr>
      </w:pPr>
    </w:p>
    <w:p w:rsidR="003C21F8" w:rsidRPr="00840777" w:rsidRDefault="003C21F8">
      <w:pPr>
        <w:rPr>
          <w:b/>
          <w:bCs/>
          <w:sz w:val="40"/>
          <w:lang w:val="en-GB"/>
        </w:rPr>
      </w:pPr>
    </w:p>
    <w:p w:rsidR="003C21F8" w:rsidRPr="00840777" w:rsidRDefault="003C21F8">
      <w:pPr>
        <w:rPr>
          <w:b/>
          <w:bCs/>
          <w:sz w:val="40"/>
          <w:lang w:val="en-GB"/>
        </w:rPr>
      </w:pPr>
    </w:p>
    <w:sectPr w:rsidR="003C21F8" w:rsidRPr="00840777">
      <w:type w:val="continuous"/>
      <w:pgSz w:w="11906" w:h="16838"/>
      <w:pgMar w:top="1258" w:right="1286"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20F7" w:rsidRDefault="00E620F7">
      <w:r>
        <w:separator/>
      </w:r>
    </w:p>
  </w:endnote>
  <w:endnote w:type="continuationSeparator" w:id="0">
    <w:p w:rsidR="00E620F7" w:rsidRDefault="00E6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20F7" w:rsidRDefault="00E620F7">
      <w:r>
        <w:separator/>
      </w:r>
    </w:p>
  </w:footnote>
  <w:footnote w:type="continuationSeparator" w:id="0">
    <w:p w:rsidR="00E620F7" w:rsidRDefault="00E6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471E82"/>
    <w:multiLevelType w:val="hybridMultilevel"/>
    <w:tmpl w:val="2032898A"/>
    <w:lvl w:ilvl="0" w:tplc="04070001">
      <w:start w:val="1"/>
      <w:numFmt w:val="bullet"/>
      <w:lvlText w:val=""/>
      <w:lvlJc w:val="left"/>
      <w:pPr>
        <w:tabs>
          <w:tab w:val="num" w:pos="1980"/>
        </w:tabs>
        <w:ind w:left="1980" w:hanging="360"/>
      </w:pPr>
      <w:rPr>
        <w:rFonts w:ascii="Symbol" w:hAnsi="Symbol" w:hint="default"/>
      </w:rPr>
    </w:lvl>
    <w:lvl w:ilvl="1" w:tplc="04070003" w:tentative="1">
      <w:start w:val="1"/>
      <w:numFmt w:val="bullet"/>
      <w:lvlText w:val="o"/>
      <w:lvlJc w:val="left"/>
      <w:pPr>
        <w:tabs>
          <w:tab w:val="num" w:pos="2700"/>
        </w:tabs>
        <w:ind w:left="2700" w:hanging="360"/>
      </w:pPr>
      <w:rPr>
        <w:rFonts w:ascii="Courier New" w:hAnsi="Courier New" w:hint="default"/>
      </w:rPr>
    </w:lvl>
    <w:lvl w:ilvl="2" w:tplc="04070005" w:tentative="1">
      <w:start w:val="1"/>
      <w:numFmt w:val="bullet"/>
      <w:lvlText w:val=""/>
      <w:lvlJc w:val="left"/>
      <w:pPr>
        <w:tabs>
          <w:tab w:val="num" w:pos="3420"/>
        </w:tabs>
        <w:ind w:left="3420" w:hanging="360"/>
      </w:pPr>
      <w:rPr>
        <w:rFonts w:ascii="Wingdings" w:hAnsi="Wingdings" w:hint="default"/>
      </w:rPr>
    </w:lvl>
    <w:lvl w:ilvl="3" w:tplc="04070001" w:tentative="1">
      <w:start w:val="1"/>
      <w:numFmt w:val="bullet"/>
      <w:lvlText w:val=""/>
      <w:lvlJc w:val="left"/>
      <w:pPr>
        <w:tabs>
          <w:tab w:val="num" w:pos="4140"/>
        </w:tabs>
        <w:ind w:left="4140" w:hanging="360"/>
      </w:pPr>
      <w:rPr>
        <w:rFonts w:ascii="Symbol" w:hAnsi="Symbol" w:hint="default"/>
      </w:rPr>
    </w:lvl>
    <w:lvl w:ilvl="4" w:tplc="04070003" w:tentative="1">
      <w:start w:val="1"/>
      <w:numFmt w:val="bullet"/>
      <w:lvlText w:val="o"/>
      <w:lvlJc w:val="left"/>
      <w:pPr>
        <w:tabs>
          <w:tab w:val="num" w:pos="4860"/>
        </w:tabs>
        <w:ind w:left="4860" w:hanging="360"/>
      </w:pPr>
      <w:rPr>
        <w:rFonts w:ascii="Courier New" w:hAnsi="Courier New" w:hint="default"/>
      </w:rPr>
    </w:lvl>
    <w:lvl w:ilvl="5" w:tplc="04070005" w:tentative="1">
      <w:start w:val="1"/>
      <w:numFmt w:val="bullet"/>
      <w:lvlText w:val=""/>
      <w:lvlJc w:val="left"/>
      <w:pPr>
        <w:tabs>
          <w:tab w:val="num" w:pos="5580"/>
        </w:tabs>
        <w:ind w:left="5580" w:hanging="360"/>
      </w:pPr>
      <w:rPr>
        <w:rFonts w:ascii="Wingdings" w:hAnsi="Wingdings" w:hint="default"/>
      </w:rPr>
    </w:lvl>
    <w:lvl w:ilvl="6" w:tplc="04070001" w:tentative="1">
      <w:start w:val="1"/>
      <w:numFmt w:val="bullet"/>
      <w:lvlText w:val=""/>
      <w:lvlJc w:val="left"/>
      <w:pPr>
        <w:tabs>
          <w:tab w:val="num" w:pos="6300"/>
        </w:tabs>
        <w:ind w:left="6300" w:hanging="360"/>
      </w:pPr>
      <w:rPr>
        <w:rFonts w:ascii="Symbol" w:hAnsi="Symbol" w:hint="default"/>
      </w:rPr>
    </w:lvl>
    <w:lvl w:ilvl="7" w:tplc="04070003" w:tentative="1">
      <w:start w:val="1"/>
      <w:numFmt w:val="bullet"/>
      <w:lvlText w:val="o"/>
      <w:lvlJc w:val="left"/>
      <w:pPr>
        <w:tabs>
          <w:tab w:val="num" w:pos="7020"/>
        </w:tabs>
        <w:ind w:left="7020" w:hanging="360"/>
      </w:pPr>
      <w:rPr>
        <w:rFonts w:ascii="Courier New" w:hAnsi="Courier New" w:hint="default"/>
      </w:rPr>
    </w:lvl>
    <w:lvl w:ilvl="8" w:tplc="04070005" w:tentative="1">
      <w:start w:val="1"/>
      <w:numFmt w:val="bullet"/>
      <w:lvlText w:val=""/>
      <w:lvlJc w:val="left"/>
      <w:pPr>
        <w:tabs>
          <w:tab w:val="num" w:pos="7740"/>
        </w:tabs>
        <w:ind w:left="7740" w:hanging="360"/>
      </w:pPr>
      <w:rPr>
        <w:rFonts w:ascii="Wingdings" w:hAnsi="Wingdings" w:hint="default"/>
      </w:rPr>
    </w:lvl>
  </w:abstractNum>
  <w:abstractNum w:abstractNumId="1">
    <w:nsid w:val="0E160DAB"/>
    <w:multiLevelType w:val="hybridMultilevel"/>
    <w:tmpl w:val="E9D65938"/>
    <w:lvl w:ilvl="0" w:tplc="27E4DE8A">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nsid w:val="0EBF77D7"/>
    <w:multiLevelType w:val="singleLevel"/>
    <w:tmpl w:val="6A2A3CA6"/>
    <w:lvl w:ilvl="0">
      <w:numFmt w:val="bullet"/>
      <w:lvlText w:val="-"/>
      <w:lvlJc w:val="left"/>
      <w:pPr>
        <w:tabs>
          <w:tab w:val="num" w:pos="360"/>
        </w:tabs>
        <w:ind w:left="360" w:hanging="360"/>
      </w:pPr>
      <w:rPr>
        <w:rFonts w:ascii="Times New Roman" w:hAnsi="Times New Roman" w:hint="default"/>
      </w:rPr>
    </w:lvl>
  </w:abstractNum>
  <w:abstractNum w:abstractNumId="3">
    <w:nsid w:val="391055D0"/>
    <w:multiLevelType w:val="hybridMultilevel"/>
    <w:tmpl w:val="181C7164"/>
    <w:lvl w:ilvl="0" w:tplc="DF208782">
      <w:start w:val="4"/>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nsid w:val="3AB32BF0"/>
    <w:multiLevelType w:val="hybridMultilevel"/>
    <w:tmpl w:val="EBD038E6"/>
    <w:lvl w:ilvl="0" w:tplc="57D02804">
      <w:start w:val="1"/>
      <w:numFmt w:val="bullet"/>
      <w:pStyle w:val="MtAufzhlung"/>
      <w:lvlText w:val=""/>
      <w:lvlJc w:val="left"/>
      <w:pPr>
        <w:tabs>
          <w:tab w:val="num" w:pos="473"/>
        </w:tabs>
        <w:ind w:left="312" w:hanging="199"/>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D26744D"/>
    <w:multiLevelType w:val="hybridMultilevel"/>
    <w:tmpl w:val="23864E64"/>
    <w:lvl w:ilvl="0" w:tplc="316E9056">
      <w:start w:val="1"/>
      <w:numFmt w:val="decimal"/>
      <w:pStyle w:val="MtNummerierung"/>
      <w:lvlText w:val="%1."/>
      <w:lvlJc w:val="left"/>
      <w:pPr>
        <w:tabs>
          <w:tab w:val="num" w:pos="473"/>
        </w:tabs>
        <w:ind w:left="312" w:hanging="199"/>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nsid w:val="5552681B"/>
    <w:multiLevelType w:val="hybridMultilevel"/>
    <w:tmpl w:val="3D7419B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5FE21FF6"/>
    <w:multiLevelType w:val="multilevel"/>
    <w:tmpl w:val="ABA688D2"/>
    <w:lvl w:ilvl="0">
      <w:start w:val="1"/>
      <w:numFmt w:val="decimal"/>
      <w:pStyle w:val="berschrift1"/>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nsid w:val="607C36F1"/>
    <w:multiLevelType w:val="multilevel"/>
    <w:tmpl w:val="15A26D52"/>
    <w:lvl w:ilvl="0">
      <w:start w:val="3"/>
      <w:numFmt w:val="decimal"/>
      <w:pStyle w:val="berschrift2"/>
      <w:lvlText w:val="%1."/>
      <w:lvlJc w:val="left"/>
      <w:pPr>
        <w:tabs>
          <w:tab w:val="num" w:pos="900"/>
        </w:tabs>
        <w:ind w:left="900" w:hanging="540"/>
      </w:pPr>
      <w:rPr>
        <w:rFonts w:hint="default"/>
        <w:sz w:val="24"/>
      </w:rPr>
    </w:lvl>
    <w:lvl w:ilvl="1">
      <w:start w:val="1"/>
      <w:numFmt w:val="decimal"/>
      <w:pStyle w:val="berschrift3"/>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9">
    <w:nsid w:val="79AD41E0"/>
    <w:multiLevelType w:val="hybridMultilevel"/>
    <w:tmpl w:val="F81270B4"/>
    <w:lvl w:ilvl="0" w:tplc="46CC5B94">
      <w:start w:val="1"/>
      <w:numFmt w:val="decimal"/>
      <w:lvlText w:val="%1."/>
      <w:lvlJc w:val="left"/>
      <w:pPr>
        <w:tabs>
          <w:tab w:val="num" w:pos="720"/>
        </w:tabs>
        <w:ind w:left="720" w:hanging="360"/>
      </w:pPr>
    </w:lvl>
    <w:lvl w:ilvl="1" w:tplc="BAAE365A" w:tentative="1">
      <w:start w:val="1"/>
      <w:numFmt w:val="decimal"/>
      <w:lvlText w:val="%2."/>
      <w:lvlJc w:val="left"/>
      <w:pPr>
        <w:tabs>
          <w:tab w:val="num" w:pos="1440"/>
        </w:tabs>
        <w:ind w:left="1440" w:hanging="360"/>
      </w:pPr>
    </w:lvl>
    <w:lvl w:ilvl="2" w:tplc="9AE4B678" w:tentative="1">
      <w:start w:val="1"/>
      <w:numFmt w:val="decimal"/>
      <w:lvlText w:val="%3."/>
      <w:lvlJc w:val="left"/>
      <w:pPr>
        <w:tabs>
          <w:tab w:val="num" w:pos="2160"/>
        </w:tabs>
        <w:ind w:left="2160" w:hanging="360"/>
      </w:pPr>
    </w:lvl>
    <w:lvl w:ilvl="3" w:tplc="C56084D2" w:tentative="1">
      <w:start w:val="1"/>
      <w:numFmt w:val="decimal"/>
      <w:lvlText w:val="%4."/>
      <w:lvlJc w:val="left"/>
      <w:pPr>
        <w:tabs>
          <w:tab w:val="num" w:pos="2880"/>
        </w:tabs>
        <w:ind w:left="2880" w:hanging="360"/>
      </w:pPr>
    </w:lvl>
    <w:lvl w:ilvl="4" w:tplc="FABEFDEA" w:tentative="1">
      <w:start w:val="1"/>
      <w:numFmt w:val="decimal"/>
      <w:lvlText w:val="%5."/>
      <w:lvlJc w:val="left"/>
      <w:pPr>
        <w:tabs>
          <w:tab w:val="num" w:pos="3600"/>
        </w:tabs>
        <w:ind w:left="3600" w:hanging="360"/>
      </w:pPr>
    </w:lvl>
    <w:lvl w:ilvl="5" w:tplc="A510EF6E" w:tentative="1">
      <w:start w:val="1"/>
      <w:numFmt w:val="decimal"/>
      <w:lvlText w:val="%6."/>
      <w:lvlJc w:val="left"/>
      <w:pPr>
        <w:tabs>
          <w:tab w:val="num" w:pos="4320"/>
        </w:tabs>
        <w:ind w:left="4320" w:hanging="360"/>
      </w:pPr>
    </w:lvl>
    <w:lvl w:ilvl="6" w:tplc="0B16BE3A" w:tentative="1">
      <w:start w:val="1"/>
      <w:numFmt w:val="decimal"/>
      <w:lvlText w:val="%7."/>
      <w:lvlJc w:val="left"/>
      <w:pPr>
        <w:tabs>
          <w:tab w:val="num" w:pos="5040"/>
        </w:tabs>
        <w:ind w:left="5040" w:hanging="360"/>
      </w:pPr>
    </w:lvl>
    <w:lvl w:ilvl="7" w:tplc="599C2616" w:tentative="1">
      <w:start w:val="1"/>
      <w:numFmt w:val="decimal"/>
      <w:lvlText w:val="%8."/>
      <w:lvlJc w:val="left"/>
      <w:pPr>
        <w:tabs>
          <w:tab w:val="num" w:pos="5760"/>
        </w:tabs>
        <w:ind w:left="5760" w:hanging="360"/>
      </w:pPr>
    </w:lvl>
    <w:lvl w:ilvl="8" w:tplc="7EF87152"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5"/>
  </w:num>
  <w:num w:numId="5">
    <w:abstractNumId w:val="7"/>
  </w:num>
  <w:num w:numId="6">
    <w:abstractNumId w:val="7"/>
  </w:num>
  <w:num w:numId="7">
    <w:abstractNumId w:val="7"/>
  </w:num>
  <w:num w:numId="8">
    <w:abstractNumId w:val="8"/>
  </w:num>
  <w:num w:numId="9">
    <w:abstractNumId w:val="3"/>
  </w:num>
  <w:num w:numId="10">
    <w:abstractNumId w:val="6"/>
  </w:num>
  <w:num w:numId="11">
    <w:abstractNumId w:val="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A5E"/>
    <w:rsid w:val="0001650F"/>
    <w:rsid w:val="00017B39"/>
    <w:rsid w:val="000B7AA3"/>
    <w:rsid w:val="00124A5E"/>
    <w:rsid w:val="00164A7C"/>
    <w:rsid w:val="001B62AF"/>
    <w:rsid w:val="002839B5"/>
    <w:rsid w:val="00373A95"/>
    <w:rsid w:val="003C21F8"/>
    <w:rsid w:val="003C6274"/>
    <w:rsid w:val="003E36F8"/>
    <w:rsid w:val="00417E85"/>
    <w:rsid w:val="004974B7"/>
    <w:rsid w:val="00554985"/>
    <w:rsid w:val="005C280C"/>
    <w:rsid w:val="00630854"/>
    <w:rsid w:val="006645F9"/>
    <w:rsid w:val="00667408"/>
    <w:rsid w:val="00840777"/>
    <w:rsid w:val="00883FD1"/>
    <w:rsid w:val="00995842"/>
    <w:rsid w:val="00A76669"/>
    <w:rsid w:val="00B42B26"/>
    <w:rsid w:val="00B74A62"/>
    <w:rsid w:val="00BC4849"/>
    <w:rsid w:val="00C3250B"/>
    <w:rsid w:val="00C475EB"/>
    <w:rsid w:val="00C61AB0"/>
    <w:rsid w:val="00CF3462"/>
    <w:rsid w:val="00D10A13"/>
    <w:rsid w:val="00D31EFB"/>
    <w:rsid w:val="00E620F7"/>
    <w:rsid w:val="00F22D2A"/>
    <w:rsid w:val="00F5064C"/>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Helvetica" w:hAnsi="Helvetica"/>
      <w:sz w:val="22"/>
      <w:szCs w:val="24"/>
      <w:lang w:eastAsia="de-DE"/>
    </w:rPr>
  </w:style>
  <w:style w:type="paragraph" w:styleId="berschrift1">
    <w:name w:val="heading 1"/>
    <w:basedOn w:val="MtNummerierung"/>
    <w:next w:val="Standard"/>
    <w:qFormat/>
    <w:pPr>
      <w:keepNext/>
      <w:numPr>
        <w:numId w:val="5"/>
      </w:numPr>
      <w:tabs>
        <w:tab w:val="clear" w:pos="360"/>
        <w:tab w:val="num" w:pos="718"/>
      </w:tabs>
      <w:ind w:left="718" w:hanging="718"/>
      <w:outlineLvl w:val="0"/>
    </w:pPr>
    <w:rPr>
      <w:rFonts w:cs="Times New Roman"/>
      <w:b/>
      <w:bCs/>
      <w:sz w:val="28"/>
    </w:rPr>
  </w:style>
  <w:style w:type="paragraph" w:styleId="berschrift2">
    <w:name w:val="heading 2"/>
    <w:basedOn w:val="MtNummerierung"/>
    <w:next w:val="Standard"/>
    <w:qFormat/>
    <w:pPr>
      <w:keepNext/>
      <w:numPr>
        <w:numId w:val="8"/>
      </w:numPr>
      <w:tabs>
        <w:tab w:val="clear" w:pos="900"/>
        <w:tab w:val="left" w:pos="540"/>
      </w:tabs>
      <w:ind w:left="540"/>
      <w:jc w:val="both"/>
      <w:outlineLvl w:val="1"/>
    </w:pPr>
    <w:rPr>
      <w:rFonts w:cs="Times New Roman"/>
      <w:b/>
      <w:iCs/>
    </w:rPr>
  </w:style>
  <w:style w:type="paragraph" w:styleId="berschrift3">
    <w:name w:val="heading 3"/>
    <w:basedOn w:val="MtNummerierung"/>
    <w:next w:val="Standard"/>
    <w:qFormat/>
    <w:pPr>
      <w:keepNext/>
      <w:numPr>
        <w:ilvl w:val="1"/>
        <w:numId w:val="8"/>
      </w:numPr>
      <w:tabs>
        <w:tab w:val="clear" w:pos="720"/>
        <w:tab w:val="num" w:pos="540"/>
      </w:tabs>
      <w:ind w:left="540" w:hanging="540"/>
      <w:jc w:val="both"/>
      <w:outlineLvl w:val="2"/>
    </w:pPr>
    <w:rPr>
      <w:rFonts w:cs="Times New Roman"/>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tAufzhlung">
    <w:name w:val="Mt Aufzählung"/>
    <w:basedOn w:val="Standard"/>
    <w:pPr>
      <w:numPr>
        <w:numId w:val="3"/>
      </w:numPr>
      <w:tabs>
        <w:tab w:val="clear" w:pos="473"/>
        <w:tab w:val="num" w:pos="538"/>
      </w:tabs>
      <w:ind w:left="538" w:hanging="360"/>
    </w:pPr>
    <w:rPr>
      <w:rFonts w:cs="Lucida Sans Unicode"/>
    </w:rPr>
  </w:style>
  <w:style w:type="paragraph" w:customStyle="1" w:styleId="MtNummerierung">
    <w:name w:val="Mt Nummerierung"/>
    <w:basedOn w:val="MtAufzhlung"/>
    <w:pPr>
      <w:numPr>
        <w:numId w:val="4"/>
      </w:numPr>
      <w:tabs>
        <w:tab w:val="clear" w:pos="473"/>
        <w:tab w:val="num" w:pos="448"/>
      </w:tabs>
      <w:ind w:left="448" w:hanging="335"/>
    </w:pPr>
  </w:style>
  <w:style w:type="paragraph" w:customStyle="1" w:styleId="MtText">
    <w:name w:val="Mt Text"/>
    <w:basedOn w:val="Standard"/>
    <w:rPr>
      <w:rFonts w:cs="Lucida Sans Unicode"/>
    </w:rPr>
  </w:style>
  <w:style w:type="paragraph" w:customStyle="1" w:styleId="MtTitel">
    <w:name w:val="Mt Titel"/>
    <w:basedOn w:val="Standard"/>
    <w:next w:val="MtText"/>
    <w:rPr>
      <w:rFonts w:cs="Lucida Sans Unicode"/>
      <w:b/>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link w:val="SprechblasentextZchn"/>
    <w:rsid w:val="00667408"/>
    <w:rPr>
      <w:rFonts w:ascii="Tahoma" w:hAnsi="Tahoma" w:cs="Tahoma"/>
      <w:sz w:val="16"/>
      <w:szCs w:val="16"/>
    </w:rPr>
  </w:style>
  <w:style w:type="character" w:customStyle="1" w:styleId="SprechblasentextZchn">
    <w:name w:val="Sprechblasentext Zchn"/>
    <w:basedOn w:val="Absatz-Standardschriftart"/>
    <w:link w:val="Sprechblasentext"/>
    <w:rsid w:val="00667408"/>
    <w:rPr>
      <w:rFonts w:ascii="Tahoma" w:hAnsi="Tahoma" w:cs="Tahoma"/>
      <w:sz w:val="16"/>
      <w:szCs w:val="16"/>
      <w:lang w:eastAsia="de-DE"/>
    </w:rPr>
  </w:style>
  <w:style w:type="paragraph" w:styleId="StandardWeb">
    <w:name w:val="Normal (Web)"/>
    <w:basedOn w:val="Standard"/>
    <w:rsid w:val="00840777"/>
    <w:pPr>
      <w:spacing w:before="100" w:beforeAutospacing="1" w:after="100" w:afterAutospacing="1"/>
    </w:pPr>
    <w:rPr>
      <w:rFonts w:ascii="Arial Unicode MS" w:eastAsia="Arial Unicode MS" w:hAnsi="Arial Unicode MS" w:cs="Arial Unicode MS"/>
      <w:sz w:val="24"/>
    </w:rPr>
  </w:style>
  <w:style w:type="character" w:styleId="Hyperlink">
    <w:name w:val="Hyperlink"/>
    <w:basedOn w:val="Absatz-Standardschriftart"/>
    <w:uiPriority w:val="99"/>
    <w:unhideWhenUsed/>
    <w:rsid w:val="0084077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rFonts w:ascii="Helvetica" w:hAnsi="Helvetica"/>
      <w:sz w:val="22"/>
      <w:szCs w:val="24"/>
      <w:lang w:eastAsia="de-DE"/>
    </w:rPr>
  </w:style>
  <w:style w:type="paragraph" w:styleId="berschrift1">
    <w:name w:val="heading 1"/>
    <w:basedOn w:val="MtNummerierung"/>
    <w:next w:val="Standard"/>
    <w:qFormat/>
    <w:pPr>
      <w:keepNext/>
      <w:numPr>
        <w:numId w:val="5"/>
      </w:numPr>
      <w:tabs>
        <w:tab w:val="clear" w:pos="360"/>
        <w:tab w:val="num" w:pos="718"/>
      </w:tabs>
      <w:ind w:left="718" w:hanging="718"/>
      <w:outlineLvl w:val="0"/>
    </w:pPr>
    <w:rPr>
      <w:rFonts w:cs="Times New Roman"/>
      <w:b/>
      <w:bCs/>
      <w:sz w:val="28"/>
    </w:rPr>
  </w:style>
  <w:style w:type="paragraph" w:styleId="berschrift2">
    <w:name w:val="heading 2"/>
    <w:basedOn w:val="MtNummerierung"/>
    <w:next w:val="Standard"/>
    <w:qFormat/>
    <w:pPr>
      <w:keepNext/>
      <w:numPr>
        <w:numId w:val="8"/>
      </w:numPr>
      <w:tabs>
        <w:tab w:val="clear" w:pos="900"/>
        <w:tab w:val="left" w:pos="540"/>
      </w:tabs>
      <w:ind w:left="540"/>
      <w:jc w:val="both"/>
      <w:outlineLvl w:val="1"/>
    </w:pPr>
    <w:rPr>
      <w:rFonts w:cs="Times New Roman"/>
      <w:b/>
      <w:iCs/>
    </w:rPr>
  </w:style>
  <w:style w:type="paragraph" w:styleId="berschrift3">
    <w:name w:val="heading 3"/>
    <w:basedOn w:val="MtNummerierung"/>
    <w:next w:val="Standard"/>
    <w:qFormat/>
    <w:pPr>
      <w:keepNext/>
      <w:numPr>
        <w:ilvl w:val="1"/>
        <w:numId w:val="8"/>
      </w:numPr>
      <w:tabs>
        <w:tab w:val="clear" w:pos="720"/>
        <w:tab w:val="num" w:pos="540"/>
      </w:tabs>
      <w:ind w:left="540" w:hanging="540"/>
      <w:jc w:val="both"/>
      <w:outlineLvl w:val="2"/>
    </w:pPr>
    <w:rPr>
      <w:rFonts w:cs="Times New Roman"/>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MtAufzhlung">
    <w:name w:val="Mt Aufzählung"/>
    <w:basedOn w:val="Standard"/>
    <w:pPr>
      <w:numPr>
        <w:numId w:val="3"/>
      </w:numPr>
      <w:tabs>
        <w:tab w:val="clear" w:pos="473"/>
        <w:tab w:val="num" w:pos="538"/>
      </w:tabs>
      <w:ind w:left="538" w:hanging="360"/>
    </w:pPr>
    <w:rPr>
      <w:rFonts w:cs="Lucida Sans Unicode"/>
    </w:rPr>
  </w:style>
  <w:style w:type="paragraph" w:customStyle="1" w:styleId="MtNummerierung">
    <w:name w:val="Mt Nummerierung"/>
    <w:basedOn w:val="MtAufzhlung"/>
    <w:pPr>
      <w:numPr>
        <w:numId w:val="4"/>
      </w:numPr>
      <w:tabs>
        <w:tab w:val="clear" w:pos="473"/>
        <w:tab w:val="num" w:pos="448"/>
      </w:tabs>
      <w:ind w:left="448" w:hanging="335"/>
    </w:pPr>
  </w:style>
  <w:style w:type="paragraph" w:customStyle="1" w:styleId="MtText">
    <w:name w:val="Mt Text"/>
    <w:basedOn w:val="Standard"/>
    <w:rPr>
      <w:rFonts w:cs="Lucida Sans Unicode"/>
    </w:rPr>
  </w:style>
  <w:style w:type="paragraph" w:customStyle="1" w:styleId="MtTitel">
    <w:name w:val="Mt Titel"/>
    <w:basedOn w:val="Standard"/>
    <w:next w:val="MtText"/>
    <w:rPr>
      <w:rFonts w:cs="Lucida Sans Unicode"/>
      <w:b/>
    </w:r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paragraph" w:styleId="Sprechblasentext">
    <w:name w:val="Balloon Text"/>
    <w:basedOn w:val="Standard"/>
    <w:link w:val="SprechblasentextZchn"/>
    <w:rsid w:val="00667408"/>
    <w:rPr>
      <w:rFonts w:ascii="Tahoma" w:hAnsi="Tahoma" w:cs="Tahoma"/>
      <w:sz w:val="16"/>
      <w:szCs w:val="16"/>
    </w:rPr>
  </w:style>
  <w:style w:type="character" w:customStyle="1" w:styleId="SprechblasentextZchn">
    <w:name w:val="Sprechblasentext Zchn"/>
    <w:basedOn w:val="Absatz-Standardschriftart"/>
    <w:link w:val="Sprechblasentext"/>
    <w:rsid w:val="00667408"/>
    <w:rPr>
      <w:rFonts w:ascii="Tahoma" w:hAnsi="Tahoma" w:cs="Tahoma"/>
      <w:sz w:val="16"/>
      <w:szCs w:val="16"/>
      <w:lang w:eastAsia="de-DE"/>
    </w:rPr>
  </w:style>
  <w:style w:type="paragraph" w:styleId="StandardWeb">
    <w:name w:val="Normal (Web)"/>
    <w:basedOn w:val="Standard"/>
    <w:rsid w:val="00840777"/>
    <w:pPr>
      <w:spacing w:before="100" w:beforeAutospacing="1" w:after="100" w:afterAutospacing="1"/>
    </w:pPr>
    <w:rPr>
      <w:rFonts w:ascii="Arial Unicode MS" w:eastAsia="Arial Unicode MS" w:hAnsi="Arial Unicode MS" w:cs="Arial Unicode MS"/>
      <w:sz w:val="24"/>
    </w:rPr>
  </w:style>
  <w:style w:type="character" w:styleId="Hyperlink">
    <w:name w:val="Hyperlink"/>
    <w:basedOn w:val="Absatz-Standardschriftart"/>
    <w:uiPriority w:val="99"/>
    <w:unhideWhenUsed/>
    <w:rsid w:val="0084077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239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hdphoto" Target="media/hdphoto1.wdp"/><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4A1CB2-83CF-4C3A-92DC-BFC68E41D0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404</Words>
  <Characters>2551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privat</Company>
  <LinksUpToDate>false</LinksUpToDate>
  <CharactersWithSpaces>2950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 Dani</dc:creator>
  <cp:lastModifiedBy>martil</cp:lastModifiedBy>
  <cp:revision>9</cp:revision>
  <cp:lastPrinted>2005-06-28T14:21:00Z</cp:lastPrinted>
  <dcterms:created xsi:type="dcterms:W3CDTF">2012-07-05T11:16:00Z</dcterms:created>
  <dcterms:modified xsi:type="dcterms:W3CDTF">2012-07-11T07:26:00Z</dcterms:modified>
</cp:coreProperties>
</file>